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E57A2F">
        <w:rPr>
          <w:b/>
          <w:i/>
          <w:sz w:val="24"/>
          <w:szCs w:val="24"/>
        </w:rPr>
        <w:t xml:space="preserve"> 3</w:t>
      </w:r>
      <w:r w:rsidR="00964CBB">
        <w:rPr>
          <w:b/>
          <w:i/>
          <w:sz w:val="24"/>
          <w:szCs w:val="24"/>
        </w:rPr>
        <w:t>/</w:t>
      </w:r>
      <w:r w:rsidR="00AB1F2A">
        <w:rPr>
          <w:b/>
          <w:i/>
          <w:sz w:val="24"/>
          <w:szCs w:val="24"/>
        </w:rPr>
        <w:t>13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438"/>
        <w:gridCol w:w="2738"/>
        <w:gridCol w:w="2938"/>
        <w:gridCol w:w="2742"/>
        <w:gridCol w:w="2555"/>
      </w:tblGrid>
      <w:tr w:rsidR="00AB4E7B" w:rsidTr="0060553E">
        <w:trPr>
          <w:trHeight w:val="1170"/>
        </w:trPr>
        <w:tc>
          <w:tcPr>
            <w:tcW w:w="1363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7200FF" wp14:editId="779D296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3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3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6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60553E" w:rsidTr="00BC0BE7">
        <w:trPr>
          <w:trHeight w:val="2056"/>
        </w:trPr>
        <w:tc>
          <w:tcPr>
            <w:tcW w:w="1362" w:type="dxa"/>
          </w:tcPr>
          <w:p w:rsidR="0060553E" w:rsidRDefault="0060553E">
            <w:r>
              <w:t>Objective/</w:t>
            </w:r>
          </w:p>
          <w:p w:rsidR="0060553E" w:rsidRDefault="0060553E">
            <w:r>
              <w:t>Focus/</w:t>
            </w:r>
          </w:p>
          <w:p w:rsidR="0060553E" w:rsidRDefault="0060553E">
            <w:r>
              <w:t xml:space="preserve">Essential </w:t>
            </w:r>
          </w:p>
          <w:p w:rsidR="0060553E" w:rsidRDefault="0060553E">
            <w:r>
              <w:t>Question</w:t>
            </w:r>
          </w:p>
        </w:tc>
        <w:tc>
          <w:tcPr>
            <w:tcW w:w="2441" w:type="dxa"/>
          </w:tcPr>
          <w:p w:rsidR="0060553E" w:rsidRDefault="0060553E" w:rsidP="006D247F">
            <w:r>
              <w:t>PS.10d</w:t>
            </w:r>
          </w:p>
          <w:p w:rsidR="0060553E" w:rsidRDefault="0060553E" w:rsidP="006D247F"/>
          <w:p w:rsidR="0060553E" w:rsidRDefault="0060553E" w:rsidP="006D247F">
            <w:r>
              <w:t>Understand what power is</w:t>
            </w:r>
          </w:p>
          <w:p w:rsidR="0060553E" w:rsidRDefault="0060553E" w:rsidP="006D247F">
            <w:r>
              <w:t>Identify the SI units of power</w:t>
            </w:r>
          </w:p>
          <w:p w:rsidR="0060553E" w:rsidRPr="00D34EEA" w:rsidRDefault="0060553E" w:rsidP="006D247F">
            <w:r>
              <w:t>Calculate power, given energy and time</w:t>
            </w:r>
          </w:p>
        </w:tc>
        <w:tc>
          <w:tcPr>
            <w:tcW w:w="2739" w:type="dxa"/>
          </w:tcPr>
          <w:p w:rsidR="0060553E" w:rsidRDefault="0060553E" w:rsidP="006D247F">
            <w:r>
              <w:t>PS. 8a,c; 9a</w:t>
            </w:r>
          </w:p>
          <w:p w:rsidR="0060553E" w:rsidRDefault="0060553E" w:rsidP="006D247F"/>
          <w:p w:rsidR="0060553E" w:rsidRDefault="0060553E" w:rsidP="006D247F">
            <w:r>
              <w:t xml:space="preserve"> a) correctly identify crest, trough, amplitude, and wavelength on a transverse wave</w:t>
            </w:r>
          </w:p>
          <w:p w:rsidR="0060553E" w:rsidRDefault="0060553E" w:rsidP="006D247F"/>
          <w:p w:rsidR="0060553E" w:rsidRDefault="0060553E" w:rsidP="006D247F">
            <w:r>
              <w:t>b) Recognize that sound waves are compression waves;</w:t>
            </w:r>
          </w:p>
          <w:p w:rsidR="0060553E" w:rsidRDefault="0060553E" w:rsidP="006D247F">
            <w:r>
              <w:t>c) differentiate between transverse and compression waves</w:t>
            </w:r>
          </w:p>
          <w:p w:rsidR="0060553E" w:rsidRPr="00D34EEA" w:rsidRDefault="0060553E" w:rsidP="006D247F"/>
        </w:tc>
        <w:tc>
          <w:tcPr>
            <w:tcW w:w="2941" w:type="dxa"/>
          </w:tcPr>
          <w:p w:rsidR="0060553E" w:rsidRDefault="0060553E" w:rsidP="006D247F">
            <w:r>
              <w:t>PS.8a;9a</w:t>
            </w:r>
          </w:p>
          <w:p w:rsidR="0060553E" w:rsidRDefault="0060553E" w:rsidP="006D247F"/>
          <w:p w:rsidR="0060553E" w:rsidRDefault="0060553E" w:rsidP="006D247F">
            <w:r>
              <w:t>Recognize wavelength of wave</w:t>
            </w:r>
          </w:p>
          <w:p w:rsidR="0060553E" w:rsidRDefault="0060553E" w:rsidP="006D247F"/>
          <w:p w:rsidR="0060553E" w:rsidRDefault="0060553E" w:rsidP="006D247F">
            <w:r>
              <w:t>Define frequency</w:t>
            </w:r>
          </w:p>
          <w:p w:rsidR="0060553E" w:rsidRDefault="0060553E" w:rsidP="006D247F"/>
          <w:p w:rsidR="0060553E" w:rsidRPr="00D34EEA" w:rsidRDefault="0060553E" w:rsidP="006D247F">
            <w:r>
              <w:t>Recognize the relationship between wavelength and frequency</w:t>
            </w:r>
          </w:p>
        </w:tc>
        <w:tc>
          <w:tcPr>
            <w:tcW w:w="2746" w:type="dxa"/>
          </w:tcPr>
          <w:p w:rsidR="0060553E" w:rsidRDefault="0060553E" w:rsidP="002F285C">
            <w:r>
              <w:t>PS.8a,c; 9a;10c,d</w:t>
            </w:r>
          </w:p>
          <w:p w:rsidR="0060553E" w:rsidRDefault="0060553E" w:rsidP="002F285C"/>
          <w:p w:rsidR="0060553E" w:rsidRPr="00D34EEA" w:rsidRDefault="0060553E" w:rsidP="002F285C">
            <w:r>
              <w:t>Review for test</w:t>
            </w:r>
          </w:p>
        </w:tc>
        <w:tc>
          <w:tcPr>
            <w:tcW w:w="2545" w:type="dxa"/>
          </w:tcPr>
          <w:p w:rsidR="0060553E" w:rsidRDefault="0060553E" w:rsidP="00113AC5">
            <w:r>
              <w:t>PS.8a,c; 9a;10c,d</w:t>
            </w:r>
          </w:p>
          <w:p w:rsidR="0060553E" w:rsidRDefault="0060553E" w:rsidP="00113AC5"/>
          <w:p w:rsidR="0060553E" w:rsidRPr="005F75E6" w:rsidRDefault="0060553E" w:rsidP="00113AC5">
            <w:r>
              <w:t>Test</w:t>
            </w:r>
          </w:p>
        </w:tc>
      </w:tr>
      <w:tr w:rsidR="0060553E" w:rsidTr="0060553E">
        <w:trPr>
          <w:trHeight w:val="1700"/>
        </w:trPr>
        <w:tc>
          <w:tcPr>
            <w:tcW w:w="1363" w:type="dxa"/>
          </w:tcPr>
          <w:p w:rsidR="0060553E" w:rsidRDefault="0060553E">
            <w:r>
              <w:t>Lesson/Act.</w:t>
            </w:r>
          </w:p>
          <w:p w:rsidR="0060553E" w:rsidRDefault="0060553E">
            <w:r>
              <w:t>Type of Presentation</w:t>
            </w:r>
          </w:p>
        </w:tc>
        <w:tc>
          <w:tcPr>
            <w:tcW w:w="2437" w:type="dxa"/>
          </w:tcPr>
          <w:p w:rsidR="0060553E" w:rsidRDefault="0060553E" w:rsidP="006D247F">
            <w:r>
              <w:t>Whole Group:</w:t>
            </w:r>
          </w:p>
          <w:p w:rsidR="0060553E" w:rsidRDefault="0060553E" w:rsidP="006D247F"/>
          <w:p w:rsidR="0060553E" w:rsidRDefault="0060553E" w:rsidP="006D247F">
            <w:r>
              <w:t xml:space="preserve">a) </w:t>
            </w:r>
            <w:proofErr w:type="spellStart"/>
            <w:r>
              <w:t>bellwork</w:t>
            </w:r>
            <w:proofErr w:type="spellEnd"/>
            <w:r>
              <w:t>:  energy conversion example</w:t>
            </w:r>
          </w:p>
          <w:p w:rsidR="0060553E" w:rsidRDefault="0060553E" w:rsidP="006D247F">
            <w:r>
              <w:t xml:space="preserve">b) </w:t>
            </w:r>
            <w:proofErr w:type="gramStart"/>
            <w:r>
              <w:t>define</w:t>
            </w:r>
            <w:proofErr w:type="gramEnd"/>
            <w:r>
              <w:t xml:space="preserve"> power, give example of 2 situations where the same energy is used, but the power is different because </w:t>
            </w:r>
            <w:proofErr w:type="spellStart"/>
            <w:r>
              <w:t>because</w:t>
            </w:r>
            <w:proofErr w:type="spellEnd"/>
            <w:r>
              <w:t xml:space="preserve"> of the rate at which energy is changed.</w:t>
            </w:r>
          </w:p>
          <w:p w:rsidR="0060553E" w:rsidRDefault="0060553E" w:rsidP="006D247F">
            <w:r>
              <w:t>c) give SI units of power:  watt, equation for power d) model solving a word problem for power</w:t>
            </w:r>
          </w:p>
          <w:p w:rsidR="0060553E" w:rsidRDefault="0060553E" w:rsidP="006D247F">
            <w:r>
              <w:t xml:space="preserve">e) Students will practice using power equation </w:t>
            </w:r>
            <w:r>
              <w:lastRenderedPageBreak/>
              <w:t>on word problems for classwork</w:t>
            </w:r>
          </w:p>
          <w:p w:rsidR="0060553E" w:rsidRPr="00D34EEA" w:rsidRDefault="002347DC" w:rsidP="006D247F">
            <w:r>
              <w:t>f) finish opinion paragraph about Internet of Things on Criterion</w:t>
            </w:r>
          </w:p>
        </w:tc>
        <w:tc>
          <w:tcPr>
            <w:tcW w:w="2734" w:type="dxa"/>
          </w:tcPr>
          <w:p w:rsidR="0060553E" w:rsidRDefault="002347DC" w:rsidP="006D247F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lastRenderedPageBreak/>
              <w:t>B</w:t>
            </w:r>
            <w:r w:rsidR="0060553E">
              <w:t>ellwork</w:t>
            </w:r>
            <w:proofErr w:type="spellEnd"/>
            <w:r>
              <w:t>: calculate power</w:t>
            </w:r>
            <w:bookmarkStart w:id="0" w:name="_GoBack"/>
            <w:bookmarkEnd w:id="0"/>
          </w:p>
          <w:p w:rsidR="0060553E" w:rsidRDefault="0060553E" w:rsidP="0060553E">
            <w:pPr>
              <w:pStyle w:val="ListParagraph"/>
              <w:numPr>
                <w:ilvl w:val="0"/>
                <w:numId w:val="14"/>
              </w:numPr>
            </w:pPr>
            <w:r>
              <w:t>define compression/</w:t>
            </w:r>
            <w:proofErr w:type="spellStart"/>
            <w:r>
              <w:t>longi-tudinal</w:t>
            </w:r>
            <w:proofErr w:type="spellEnd"/>
            <w:r>
              <w:t xml:space="preserve"> waves</w:t>
            </w:r>
          </w:p>
          <w:p w:rsidR="0060553E" w:rsidRDefault="0060553E" w:rsidP="0060553E">
            <w:pPr>
              <w:pStyle w:val="ListParagraph"/>
              <w:numPr>
                <w:ilvl w:val="0"/>
                <w:numId w:val="14"/>
              </w:numPr>
            </w:pPr>
            <w:r>
              <w:t>parts of said waves</w:t>
            </w:r>
          </w:p>
          <w:p w:rsidR="0060553E" w:rsidRDefault="0060553E" w:rsidP="0060553E">
            <w:pPr>
              <w:pStyle w:val="ListParagraph"/>
              <w:numPr>
                <w:ilvl w:val="0"/>
                <w:numId w:val="14"/>
              </w:numPr>
            </w:pPr>
            <w:r>
              <w:t>differentiate these waves from transverse waves using online animations</w:t>
            </w:r>
          </w:p>
          <w:p w:rsidR="0060553E" w:rsidRPr="00D34EEA" w:rsidRDefault="0060553E" w:rsidP="0060553E">
            <w:pPr>
              <w:pStyle w:val="ListParagraph"/>
              <w:numPr>
                <w:ilvl w:val="0"/>
                <w:numId w:val="14"/>
              </w:numPr>
            </w:pPr>
            <w:r>
              <w:rPr>
                <w:u w:val="single"/>
              </w:rPr>
              <w:t>Sound is an example of a compression wave.</w:t>
            </w:r>
          </w:p>
        </w:tc>
        <w:tc>
          <w:tcPr>
            <w:tcW w:w="2938" w:type="dxa"/>
          </w:tcPr>
          <w:p w:rsidR="0060553E" w:rsidRDefault="0060553E" w:rsidP="006D247F">
            <w:r>
              <w:t xml:space="preserve">A) </w:t>
            </w:r>
            <w:proofErr w:type="spellStart"/>
            <w:r>
              <w:t>bellwork</w:t>
            </w:r>
            <w:proofErr w:type="spellEnd"/>
            <w:r>
              <w:t>:  differentiate between transverse and compression wave</w:t>
            </w:r>
          </w:p>
          <w:p w:rsidR="0060553E" w:rsidRDefault="0060553E" w:rsidP="006D247F">
            <w:r>
              <w:t>b) diagram the wavelength and amplitude of a wave</w:t>
            </w:r>
          </w:p>
          <w:p w:rsidR="0060553E" w:rsidRDefault="0060553E" w:rsidP="006D247F">
            <w:r>
              <w:t>c) explain frequency of wave</w:t>
            </w:r>
          </w:p>
          <w:p w:rsidR="0060553E" w:rsidRPr="00D34EEA" w:rsidRDefault="0060553E" w:rsidP="006D247F">
            <w:r>
              <w:t>d) model the two concepts on the wave apparatus; have students recognize that when wavelength decreases, frequency increases</w:t>
            </w:r>
          </w:p>
        </w:tc>
        <w:tc>
          <w:tcPr>
            <w:tcW w:w="2742" w:type="dxa"/>
          </w:tcPr>
          <w:p w:rsidR="0060553E" w:rsidRPr="006B726F" w:rsidRDefault="0060553E" w:rsidP="00CB70DB"/>
        </w:tc>
        <w:tc>
          <w:tcPr>
            <w:tcW w:w="2560" w:type="dxa"/>
          </w:tcPr>
          <w:p w:rsidR="0060553E" w:rsidRPr="00D34EEA" w:rsidRDefault="0060553E" w:rsidP="002F285C"/>
        </w:tc>
      </w:tr>
      <w:tr w:rsidR="0060553E" w:rsidTr="0060553E">
        <w:trPr>
          <w:trHeight w:val="823"/>
        </w:trPr>
        <w:tc>
          <w:tcPr>
            <w:tcW w:w="1363" w:type="dxa"/>
          </w:tcPr>
          <w:p w:rsidR="0060553E" w:rsidRDefault="0060553E">
            <w:r>
              <w:lastRenderedPageBreak/>
              <w:t>Evaluation</w:t>
            </w:r>
          </w:p>
        </w:tc>
        <w:tc>
          <w:tcPr>
            <w:tcW w:w="2437" w:type="dxa"/>
          </w:tcPr>
          <w:p w:rsidR="0060553E" w:rsidRPr="00D34EEA" w:rsidRDefault="0060553E" w:rsidP="006D247F">
            <w:r>
              <w:t>Student accuracy on classwork</w:t>
            </w:r>
          </w:p>
        </w:tc>
        <w:tc>
          <w:tcPr>
            <w:tcW w:w="2734" w:type="dxa"/>
          </w:tcPr>
          <w:p w:rsidR="0060553E" w:rsidRPr="00D34EEA" w:rsidRDefault="0060553E" w:rsidP="006D247F">
            <w:r>
              <w:t>Teacher observation, particularly with wave apparatus; thumbs up/down formative assessment of amplitude and wavelength</w:t>
            </w:r>
          </w:p>
        </w:tc>
        <w:tc>
          <w:tcPr>
            <w:tcW w:w="2938" w:type="dxa"/>
          </w:tcPr>
          <w:p w:rsidR="0060553E" w:rsidRPr="00D34EEA" w:rsidRDefault="0060553E" w:rsidP="006D247F"/>
        </w:tc>
        <w:tc>
          <w:tcPr>
            <w:tcW w:w="2742" w:type="dxa"/>
          </w:tcPr>
          <w:p w:rsidR="0060553E" w:rsidRPr="00D34EEA" w:rsidRDefault="0060553E" w:rsidP="002F285C"/>
        </w:tc>
        <w:tc>
          <w:tcPr>
            <w:tcW w:w="2560" w:type="dxa"/>
          </w:tcPr>
          <w:p w:rsidR="0060553E" w:rsidRPr="00D34EEA" w:rsidRDefault="0060553E" w:rsidP="002F285C"/>
        </w:tc>
      </w:tr>
      <w:tr w:rsidR="0060553E" w:rsidTr="0060553E">
        <w:trPr>
          <w:trHeight w:val="803"/>
        </w:trPr>
        <w:tc>
          <w:tcPr>
            <w:tcW w:w="1363" w:type="dxa"/>
          </w:tcPr>
          <w:p w:rsidR="0060553E" w:rsidRDefault="0060553E">
            <w:r>
              <w:t>Extension/</w:t>
            </w:r>
          </w:p>
          <w:p w:rsidR="0060553E" w:rsidRDefault="0060553E">
            <w:r>
              <w:t>Homework</w:t>
            </w:r>
          </w:p>
        </w:tc>
        <w:tc>
          <w:tcPr>
            <w:tcW w:w="2437" w:type="dxa"/>
          </w:tcPr>
          <w:p w:rsidR="0060553E" w:rsidRPr="00D34EEA" w:rsidRDefault="0060553E" w:rsidP="006D247F"/>
        </w:tc>
        <w:tc>
          <w:tcPr>
            <w:tcW w:w="2734" w:type="dxa"/>
          </w:tcPr>
          <w:p w:rsidR="0060553E" w:rsidRPr="00D34EEA" w:rsidRDefault="0060553E" w:rsidP="006D247F">
            <w:r>
              <w:t>none</w:t>
            </w:r>
          </w:p>
        </w:tc>
        <w:tc>
          <w:tcPr>
            <w:tcW w:w="2938" w:type="dxa"/>
          </w:tcPr>
          <w:p w:rsidR="0060553E" w:rsidRPr="00D34EEA" w:rsidRDefault="0060553E" w:rsidP="006D247F"/>
        </w:tc>
        <w:tc>
          <w:tcPr>
            <w:tcW w:w="2742" w:type="dxa"/>
          </w:tcPr>
          <w:p w:rsidR="0060553E" w:rsidRPr="00D34EEA" w:rsidRDefault="0060553E" w:rsidP="002F285C"/>
        </w:tc>
        <w:tc>
          <w:tcPr>
            <w:tcW w:w="2560" w:type="dxa"/>
          </w:tcPr>
          <w:p w:rsidR="0060553E" w:rsidRPr="00D34EEA" w:rsidRDefault="0060553E" w:rsidP="002F285C"/>
        </w:tc>
      </w:tr>
      <w:tr w:rsidR="0060553E" w:rsidTr="0060553E">
        <w:trPr>
          <w:trHeight w:val="803"/>
        </w:trPr>
        <w:tc>
          <w:tcPr>
            <w:tcW w:w="1363" w:type="dxa"/>
          </w:tcPr>
          <w:p w:rsidR="0060553E" w:rsidRDefault="0060553E"/>
        </w:tc>
        <w:tc>
          <w:tcPr>
            <w:tcW w:w="2437" w:type="dxa"/>
          </w:tcPr>
          <w:p w:rsidR="0060553E" w:rsidRPr="00D2438C" w:rsidRDefault="0060553E" w:rsidP="00FC008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60553E" w:rsidRPr="00D34EEA" w:rsidRDefault="0060553E" w:rsidP="006D247F"/>
        </w:tc>
        <w:tc>
          <w:tcPr>
            <w:tcW w:w="2938" w:type="dxa"/>
          </w:tcPr>
          <w:p w:rsidR="0060553E" w:rsidRPr="00D34EEA" w:rsidRDefault="0060553E" w:rsidP="006D247F"/>
        </w:tc>
        <w:tc>
          <w:tcPr>
            <w:tcW w:w="2742" w:type="dxa"/>
          </w:tcPr>
          <w:p w:rsidR="0060553E" w:rsidRDefault="0060553E" w:rsidP="00CA46F1"/>
        </w:tc>
        <w:tc>
          <w:tcPr>
            <w:tcW w:w="2560" w:type="dxa"/>
          </w:tcPr>
          <w:p w:rsidR="0060553E" w:rsidRDefault="0060553E" w:rsidP="009C50DC"/>
        </w:tc>
      </w:tr>
    </w:tbl>
    <w:p w:rsidR="00AB4E7B" w:rsidRDefault="00A7707B">
      <w:r>
        <w:t>MATERIALS:</w:t>
      </w:r>
    </w:p>
    <w:p w:rsidR="00DA1CEE" w:rsidRDefault="00981856" w:rsidP="00DA1CEE">
      <w:r>
        <w:t xml:space="preserve">Monday: </w:t>
      </w:r>
    </w:p>
    <w:p w:rsidR="00DA1CEE" w:rsidRDefault="00DA1CEE" w:rsidP="00DA1CEE">
      <w:r>
        <w:t>Tuesday</w:t>
      </w:r>
      <w:proofErr w:type="gramStart"/>
      <w:r>
        <w:t xml:space="preserve">: </w:t>
      </w:r>
      <w:r w:rsidR="00135BF4" w:rsidRPr="00135BF4">
        <w:t>:</w:t>
      </w:r>
      <w:proofErr w:type="gramEnd"/>
      <w:r w:rsidR="00135BF4" w:rsidRPr="00135BF4">
        <w:t xml:space="preserve">  </w:t>
      </w:r>
    </w:p>
    <w:p w:rsidR="00135BF4" w:rsidRDefault="00DA1CEE" w:rsidP="00DA1CEE">
      <w:r>
        <w:t xml:space="preserve">Wednesday: </w:t>
      </w:r>
    </w:p>
    <w:p w:rsidR="00D70C7B" w:rsidRDefault="00D70C7B" w:rsidP="00D70C7B">
      <w:r>
        <w:t xml:space="preserve">Thursday: </w:t>
      </w:r>
    </w:p>
    <w:p w:rsidR="00677902" w:rsidRDefault="00D70C7B" w:rsidP="00D70C7B">
      <w:r>
        <w:t xml:space="preserve">Friday:  </w:t>
      </w:r>
      <w:r w:rsidR="00113AC5">
        <w:t xml:space="preserve">Road Runner/Wile E. Coyote cartoon; </w:t>
      </w:r>
      <w:proofErr w:type="spellStart"/>
      <w:r w:rsidR="00113AC5">
        <w:t>Phet</w:t>
      </w:r>
      <w:proofErr w:type="spellEnd"/>
      <w:r w:rsidR="00113AC5">
        <w:t xml:space="preserve"> lever simulation</w:t>
      </w:r>
      <w:r w:rsidR="008D1452">
        <w:t xml:space="preserve">:  </w:t>
      </w:r>
      <w:hyperlink r:id="rId7" w:history="1">
        <w:r w:rsidR="008D1452" w:rsidRPr="003121D2">
          <w:rPr>
            <w:rStyle w:val="Hyperlink"/>
          </w:rPr>
          <w:t>https://phet.colorado.edu/sims/html/balancing-act/latest/balancing-act_en.html</w:t>
        </w:r>
      </w:hyperlink>
      <w:r w:rsidR="008D1452">
        <w:t xml:space="preserve"> 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A642A"/>
    <w:rsid w:val="001D3D55"/>
    <w:rsid w:val="001F0875"/>
    <w:rsid w:val="001F77B4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C15A0"/>
    <w:rsid w:val="002C4D0B"/>
    <w:rsid w:val="002D2A91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0E9A"/>
    <w:rsid w:val="00764ADE"/>
    <w:rsid w:val="0077213E"/>
    <w:rsid w:val="007860A0"/>
    <w:rsid w:val="007A53FF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D1452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53D2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70DB"/>
    <w:rsid w:val="00CE084C"/>
    <w:rsid w:val="00CF64D9"/>
    <w:rsid w:val="00D70C7B"/>
    <w:rsid w:val="00D96DD4"/>
    <w:rsid w:val="00DA1CEE"/>
    <w:rsid w:val="00DA767E"/>
    <w:rsid w:val="00DB08E2"/>
    <w:rsid w:val="00DF2547"/>
    <w:rsid w:val="00E35E23"/>
    <w:rsid w:val="00E375EA"/>
    <w:rsid w:val="00E54C72"/>
    <w:rsid w:val="00E57A2F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et.colorado.edu/sims/html/balancing-act/latest/balancing-act_en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56FB-76B7-4A5A-874E-7087A2A0A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539F6-835D-40D4-A5A1-3DFC11E45603}"/>
</file>

<file path=customXml/itemProps3.xml><?xml version="1.0" encoding="utf-8"?>
<ds:datastoreItem xmlns:ds="http://schemas.openxmlformats.org/officeDocument/2006/customXml" ds:itemID="{A7EC2E17-8A7B-4D2E-ADCA-2F12F4CCA9B9}"/>
</file>

<file path=customXml/itemProps4.xml><?xml version="1.0" encoding="utf-8"?>
<ds:datastoreItem xmlns:ds="http://schemas.openxmlformats.org/officeDocument/2006/customXml" ds:itemID="{A0EA01AD-E571-4CD9-99DB-619ED1ADF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3</cp:revision>
  <dcterms:created xsi:type="dcterms:W3CDTF">2017-03-10T20:24:00Z</dcterms:created>
  <dcterms:modified xsi:type="dcterms:W3CDTF">2017-03-12T14:46:00Z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